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FC" w:rsidRDefault="000626AF" w:rsidP="00C01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317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92C" w:rsidRPr="00C01A69" w:rsidRDefault="00D9392C" w:rsidP="00C01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</w:p>
    <w:p w:rsidR="00D9392C" w:rsidRDefault="00D9392C" w:rsidP="00C01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кружковой работе</w:t>
      </w:r>
    </w:p>
    <w:p w:rsidR="00C01A69" w:rsidRPr="00C01A69" w:rsidRDefault="00C01A69" w:rsidP="00C01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Общие положения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устанавливает порядок комплектования и организации деятельности кружков (секций) в МБОУ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F3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п. Пригорки </w:t>
      </w:r>
      <w:r w:rsidR="002F3D98" w:rsidRPr="00D77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Перелюбского Муниципального района Саратовской области</w:t>
      </w:r>
      <w:proofErr w:type="gramStart"/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– Школа)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Кружки (секции) организуются в целях формирования единого воспитательного пространства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</w:t>
      </w: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процесса становления личности в разнообразных видах деятельности, социальной защиты обучающихся и обеспечения условий для проведения внеурочной деятельности с ними.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Руководитель кружка (секции) назначается и освобождается приказом директора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Общее руководство работой кружков (секций) осуществляет заместитель директора по ВР в соответствии с должностной инструкцией.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разработано в соответствии с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ФЗ 273 «об образовании в РФ»</w:t>
      </w: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Типовым положением об общеобразовательной учреждении дополнительного образования детей, утвержденное Приказом Министерства образования и науки Российской Федерации от 26.06.2012 №504, уставом 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должностными инструкциями.</w:t>
      </w:r>
      <w:proofErr w:type="gramEnd"/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Задачи кружков по интересам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 Занятия в кружках способствуют решению конкретных задач: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личностно-нравственному развитию и профессиональному самоопределению воспитанников;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обеспечению социальной защиты, поддержки, реабилитации и адаптации к жизни в обществе;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воспитанию у детей гражданственности, уважения к правам и свободам человека, любви к Родине, природе, семье.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созданию условий для наиболее полного удовлетворения потребностей и интересов детей, укрепления их здоровья.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Порядок комплектования кружков (секций)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3.1. Комплектование кружков (секций) производится сроком до </w:t>
      </w:r>
      <w:r w:rsidRPr="009B006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10 сентября</w:t>
      </w: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текущего года, но в течение года может проводиться дополнительный набор в кружки (секции).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За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сохраняется место в кружке (секции) в случае болезни или прохождения санаторно-курортного лечения.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Списочный состав кружков (секций) составляет от 1</w:t>
      </w:r>
      <w:r w:rsid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и утверждается приказом директора по школе в соответствии с заявлениями родителей (законных представителей).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Каждый обучающийся имеет право заниматься в кружках (секциях) разной направленности, а также изменять направление обучения.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Для занятий в спортивной секции учащиеся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предоставляют медицинское заключение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состоянии здоровья ребенка для разрешения занятий данным видом спорта.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Порядок организации деятельности кружков (секций)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Учебный год в кружках начинается с 1сентября и заканчивается 31 мая.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Подготовка к работе кружков в новом учебном году проводится руководителями кружков до окончания предшествующего года.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Руководители кружков предоставляют для комплектования расписания занятий, утвержденные программы работы кружков (секций).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Занятия в кружках и секциях проводятся согласно расписанию, которое составляется в начале учебного года руководителем кружка (секции) с учетом наиболее благоприятного режима труда и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согласно нормам санитарных правил. Расписание утверждается директором школы.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Работа кружков (секций) осуществляется на основе программ, принятых на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методическом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советом школы. При разработке программы кружка (секции) руководители могут пользоваться примерными (рекомендованными Министерством образования РФ) программами учреждений дополнительного образования или самостоятельно разработанными программами.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Результаты работы кружков подводятся в течение года в форме концертов, выставок, соревнований, внеклассных мероприятий, участия в конкурсах и олимпиадах.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Управление кружками и секциями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Руководитель кружка (секции) назначается и освобождается приказом директора школы.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Руководитель кружка планирует и организует деятельность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кружке (секции), отвечает за жизнь и здоровье обучающихся.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Общее руководство работой кружков (секций) осуществляет заместитель директора по ВР в соответствии с должностной инструкцией.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Документация и отчетность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Руководители кружков имеют и ведут следующую документацию: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рабочую программу, согласованную и утвержденную администрацией школы;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журнал кружковой работы, где отмечают посещаемость, содержание и продолжительность занятий;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папки с методическими разработками.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Заместитель директора по ВР осуществляет тематическое инспектирование работы кружков (секций) </w:t>
      </w:r>
      <w:proofErr w:type="gram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проверку журналов не реже 1 раза в четверть;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посещение занятий кружков согласно графику </w:t>
      </w:r>
      <w:proofErr w:type="spellStart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контроля;</w:t>
      </w:r>
    </w:p>
    <w:p w:rsidR="00D9392C" w:rsidRPr="00C01A69" w:rsidRDefault="00D9392C" w:rsidP="00C01A6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анкетирование обучающихся и родителей (законных представителей) с целью изучить состояние удовлетворенности работой существующих и социальный заказ на организацию новых кружков.</w:t>
      </w:r>
    </w:p>
    <w:p w:rsidR="00341BE5" w:rsidRPr="00C01A69" w:rsidRDefault="00341BE5" w:rsidP="00C01A6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41BE5" w:rsidRPr="00C0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2C"/>
    <w:rsid w:val="000626AF"/>
    <w:rsid w:val="002F3D98"/>
    <w:rsid w:val="00341BE5"/>
    <w:rsid w:val="0056442C"/>
    <w:rsid w:val="009B006E"/>
    <w:rsid w:val="00B535FC"/>
    <w:rsid w:val="00C01A69"/>
    <w:rsid w:val="00D9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392C"/>
  </w:style>
  <w:style w:type="character" w:customStyle="1" w:styleId="characterstyle1">
    <w:name w:val="characterstyle1"/>
    <w:basedOn w:val="a0"/>
    <w:rsid w:val="00D9392C"/>
  </w:style>
  <w:style w:type="paragraph" w:styleId="a3">
    <w:name w:val="List Paragraph"/>
    <w:basedOn w:val="a"/>
    <w:uiPriority w:val="34"/>
    <w:qFormat/>
    <w:rsid w:val="00C01A69"/>
    <w:pPr>
      <w:ind w:left="720"/>
      <w:contextualSpacing/>
    </w:pPr>
  </w:style>
  <w:style w:type="paragraph" w:styleId="a4">
    <w:name w:val="No Spacing"/>
    <w:uiPriority w:val="1"/>
    <w:qFormat/>
    <w:rsid w:val="00B535FC"/>
    <w:pPr>
      <w:spacing w:after="0" w:line="240" w:lineRule="auto"/>
    </w:pPr>
  </w:style>
  <w:style w:type="table" w:styleId="a5">
    <w:name w:val="Table Grid"/>
    <w:basedOn w:val="a1"/>
    <w:uiPriority w:val="59"/>
    <w:rsid w:val="00B53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6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392C"/>
  </w:style>
  <w:style w:type="character" w:customStyle="1" w:styleId="characterstyle1">
    <w:name w:val="characterstyle1"/>
    <w:basedOn w:val="a0"/>
    <w:rsid w:val="00D9392C"/>
  </w:style>
  <w:style w:type="paragraph" w:styleId="a3">
    <w:name w:val="List Paragraph"/>
    <w:basedOn w:val="a"/>
    <w:uiPriority w:val="34"/>
    <w:qFormat/>
    <w:rsid w:val="00C01A69"/>
    <w:pPr>
      <w:ind w:left="720"/>
      <w:contextualSpacing/>
    </w:pPr>
  </w:style>
  <w:style w:type="paragraph" w:styleId="a4">
    <w:name w:val="No Spacing"/>
    <w:uiPriority w:val="1"/>
    <w:qFormat/>
    <w:rsid w:val="00B535FC"/>
    <w:pPr>
      <w:spacing w:after="0" w:line="240" w:lineRule="auto"/>
    </w:pPr>
  </w:style>
  <w:style w:type="table" w:styleId="a5">
    <w:name w:val="Table Grid"/>
    <w:basedOn w:val="a1"/>
    <w:uiPriority w:val="59"/>
    <w:rsid w:val="00B53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6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682</Words>
  <Characters>3889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Айнудин</dc:creator>
  <cp:keywords/>
  <dc:description/>
  <cp:lastModifiedBy>Учитель</cp:lastModifiedBy>
  <cp:revision>9</cp:revision>
  <dcterms:created xsi:type="dcterms:W3CDTF">2014-02-25T03:33:00Z</dcterms:created>
  <dcterms:modified xsi:type="dcterms:W3CDTF">2017-03-16T21:11:00Z</dcterms:modified>
</cp:coreProperties>
</file>